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0F69" w14:textId="77777777" w:rsidR="00FD6F46" w:rsidRPr="00FD6F46" w:rsidRDefault="00FD6F46" w:rsidP="00FD6F46">
      <w:pPr>
        <w:pStyle w:val="Delort"/>
        <w:rPr>
          <w:sz w:val="72"/>
          <w:szCs w:val="72"/>
        </w:rPr>
      </w:pPr>
      <w:r w:rsidRPr="00FD6F46">
        <w:rPr>
          <w:sz w:val="72"/>
          <w:szCs w:val="72"/>
        </w:rPr>
        <w:t>Mission</w:t>
      </w:r>
      <w:r w:rsidRPr="00FD6F46">
        <w:rPr>
          <w:sz w:val="72"/>
          <w:szCs w:val="72"/>
        </w:rPr>
        <w:t>:</w:t>
      </w:r>
      <w:r w:rsidRPr="00FD6F46">
        <w:rPr>
          <w:sz w:val="72"/>
          <w:szCs w:val="72"/>
        </w:rPr>
        <w:t xml:space="preserve"> The Bible-Theology Department exists to educate, equip, and enrich Christians to be leaders through biblical and theological studies that are foundational. </w:t>
      </w:r>
    </w:p>
    <w:p w14:paraId="12F68036" w14:textId="77777777" w:rsidR="00FD6F46" w:rsidRDefault="00FD6F46" w:rsidP="00FD6F46">
      <w:pPr>
        <w:pStyle w:val="Delort"/>
      </w:pPr>
    </w:p>
    <w:p w14:paraId="6B6DFF7D" w14:textId="77777777" w:rsidR="00FD6F46" w:rsidRPr="00FD6F46" w:rsidRDefault="00FD6F46" w:rsidP="00FD6F46">
      <w:pPr>
        <w:pStyle w:val="Delort"/>
        <w:rPr>
          <w:sz w:val="72"/>
          <w:szCs w:val="72"/>
          <w:u w:val="single"/>
        </w:rPr>
      </w:pPr>
      <w:r w:rsidRPr="00FD6F46">
        <w:rPr>
          <w:sz w:val="72"/>
          <w:szCs w:val="72"/>
          <w:u w:val="single"/>
        </w:rPr>
        <w:t xml:space="preserve">Objectives </w:t>
      </w:r>
    </w:p>
    <w:p w14:paraId="765BF4D6" w14:textId="77777777" w:rsidR="00FD6F46" w:rsidRDefault="00FD6F46" w:rsidP="00FD6F46">
      <w:pPr>
        <w:pStyle w:val="Delort"/>
      </w:pPr>
    </w:p>
    <w:p w14:paraId="08DA11C0" w14:textId="77777777" w:rsidR="00FD6F46" w:rsidRPr="00FD6F46" w:rsidRDefault="00FD6F46" w:rsidP="00FD6F46">
      <w:pPr>
        <w:pStyle w:val="Delort"/>
        <w:rPr>
          <w:sz w:val="56"/>
          <w:szCs w:val="56"/>
        </w:rPr>
      </w:pPr>
      <w:r w:rsidRPr="00FD6F46">
        <w:rPr>
          <w:sz w:val="56"/>
          <w:szCs w:val="56"/>
        </w:rPr>
        <w:t xml:space="preserve">Students completing the requirements in Bible-Theology will: </w:t>
      </w:r>
    </w:p>
    <w:p w14:paraId="42622AEC" w14:textId="77777777" w:rsidR="00FD6F46" w:rsidRDefault="00FD6F46" w:rsidP="00FD6F46">
      <w:pPr>
        <w:pStyle w:val="Delort"/>
      </w:pPr>
    </w:p>
    <w:p w14:paraId="12C8E3DC" w14:textId="77777777" w:rsidR="00FD6F46" w:rsidRPr="00FD6F46" w:rsidRDefault="00FD6F46" w:rsidP="00FD6F46">
      <w:pPr>
        <w:pStyle w:val="Delort"/>
        <w:rPr>
          <w:sz w:val="48"/>
          <w:szCs w:val="48"/>
        </w:rPr>
      </w:pPr>
      <w:r w:rsidRPr="00FD6F46">
        <w:rPr>
          <w:sz w:val="48"/>
          <w:szCs w:val="48"/>
        </w:rPr>
        <w:t xml:space="preserve">1. Articulate the overarching narrative of Scripture centered on Jesus that spans both Old and New Testaments. </w:t>
      </w:r>
    </w:p>
    <w:p w14:paraId="3149337E" w14:textId="77777777" w:rsidR="00FD6F46" w:rsidRPr="00FD6F46" w:rsidRDefault="00FD6F46" w:rsidP="00FD6F46">
      <w:pPr>
        <w:pStyle w:val="Delort"/>
        <w:rPr>
          <w:sz w:val="48"/>
          <w:szCs w:val="48"/>
        </w:rPr>
      </w:pPr>
      <w:r w:rsidRPr="00FD6F46">
        <w:rPr>
          <w:sz w:val="48"/>
          <w:szCs w:val="48"/>
        </w:rPr>
        <w:t xml:space="preserve">2. Develop the tools and abilities to interpret both Old Testament books and New Testament books in their historical, literary, and theological contexts. </w:t>
      </w:r>
    </w:p>
    <w:p w14:paraId="71FE1BB3" w14:textId="77777777" w:rsidR="00FD6F46" w:rsidRPr="00FD6F46" w:rsidRDefault="00FD6F46" w:rsidP="00FD6F46">
      <w:pPr>
        <w:pStyle w:val="Delort"/>
        <w:rPr>
          <w:sz w:val="48"/>
          <w:szCs w:val="48"/>
        </w:rPr>
      </w:pPr>
      <w:r w:rsidRPr="00FD6F46">
        <w:rPr>
          <w:sz w:val="48"/>
          <w:szCs w:val="48"/>
        </w:rPr>
        <w:lastRenderedPageBreak/>
        <w:t xml:space="preserve">3. Articulate Christian doctrines within the framework of Christian Scripture and with Christian charity. </w:t>
      </w:r>
    </w:p>
    <w:p w14:paraId="0C23A53A" w14:textId="4E866761" w:rsidR="00FD6F46" w:rsidRPr="00FD6F46" w:rsidRDefault="00FD6F46" w:rsidP="00FD6F46">
      <w:pPr>
        <w:pStyle w:val="Delort"/>
        <w:rPr>
          <w:sz w:val="48"/>
          <w:szCs w:val="48"/>
        </w:rPr>
      </w:pPr>
      <w:r w:rsidRPr="00FD6F46">
        <w:rPr>
          <w:sz w:val="48"/>
          <w:szCs w:val="48"/>
        </w:rPr>
        <w:t xml:space="preserve">4.  Articulate God’s continuing mission in the world through the church in a way that is continuous with God’s </w:t>
      </w:r>
      <w:r w:rsidRPr="00FD6F46">
        <w:rPr>
          <w:sz w:val="48"/>
          <w:szCs w:val="48"/>
        </w:rPr>
        <w:t xml:space="preserve">saving work in both Old and New Testaments. </w:t>
      </w:r>
    </w:p>
    <w:p w14:paraId="1FFB98B6" w14:textId="36C62B6C" w:rsidR="00C54143" w:rsidRDefault="00FD6F46" w:rsidP="00FD6F46">
      <w:pPr>
        <w:pStyle w:val="Delort"/>
        <w:rPr>
          <w:sz w:val="48"/>
          <w:szCs w:val="48"/>
        </w:rPr>
      </w:pPr>
      <w:r w:rsidRPr="00FD6F46">
        <w:rPr>
          <w:sz w:val="48"/>
          <w:szCs w:val="48"/>
        </w:rPr>
        <w:t>5. Couple sound theological and biblical knowledge with an ever-deepening transformation into Christlikeness.</w:t>
      </w:r>
    </w:p>
    <w:p w14:paraId="6B7CA78C" w14:textId="2834937B" w:rsidR="00FD6F46" w:rsidRDefault="00FD6F46" w:rsidP="00FD6F46">
      <w:pPr>
        <w:pStyle w:val="Delort"/>
        <w:rPr>
          <w:sz w:val="48"/>
          <w:szCs w:val="48"/>
        </w:rPr>
      </w:pPr>
    </w:p>
    <w:p w14:paraId="75C0943D" w14:textId="23E167E2" w:rsidR="00FD6F46" w:rsidRPr="00FD6F46" w:rsidRDefault="00FD6F46" w:rsidP="00FD6F46">
      <w:pPr>
        <w:pStyle w:val="Delort"/>
        <w:rPr>
          <w:sz w:val="72"/>
          <w:szCs w:val="72"/>
        </w:rPr>
      </w:pPr>
      <w:r w:rsidRPr="00FD6F46">
        <w:rPr>
          <w:sz w:val="72"/>
          <w:szCs w:val="72"/>
        </w:rPr>
        <w:t>Mission</w:t>
      </w:r>
      <w:r w:rsidRPr="00FD6F46">
        <w:rPr>
          <w:sz w:val="72"/>
          <w:szCs w:val="72"/>
        </w:rPr>
        <w:t>:</w:t>
      </w:r>
      <w:r w:rsidRPr="00FD6F46">
        <w:rPr>
          <w:sz w:val="72"/>
          <w:szCs w:val="72"/>
        </w:rPr>
        <w:t xml:space="preserve"> The Christian Ministry Department exists to educate, equip, and enrich Christians to be leaders in church and community ministries. </w:t>
      </w:r>
    </w:p>
    <w:p w14:paraId="48A2AD5B" w14:textId="77777777" w:rsidR="00FD6F46" w:rsidRDefault="00FD6F46" w:rsidP="00FD6F46">
      <w:pPr>
        <w:pStyle w:val="Delort"/>
      </w:pPr>
    </w:p>
    <w:p w14:paraId="54C91238" w14:textId="77777777" w:rsidR="00FD6F46" w:rsidRPr="009661F1" w:rsidRDefault="00FD6F46" w:rsidP="00FD6F46">
      <w:pPr>
        <w:pStyle w:val="Delort"/>
        <w:rPr>
          <w:sz w:val="72"/>
          <w:szCs w:val="72"/>
          <w:u w:val="single"/>
        </w:rPr>
      </w:pPr>
      <w:r w:rsidRPr="009661F1">
        <w:rPr>
          <w:sz w:val="72"/>
          <w:szCs w:val="72"/>
          <w:u w:val="single"/>
        </w:rPr>
        <w:t>Objectives</w:t>
      </w:r>
    </w:p>
    <w:p w14:paraId="38401C7B" w14:textId="77777777" w:rsidR="00FD6F46" w:rsidRDefault="00FD6F46" w:rsidP="00FD6F46">
      <w:pPr>
        <w:pStyle w:val="Delort"/>
      </w:pPr>
    </w:p>
    <w:p w14:paraId="7CA050D0" w14:textId="77777777" w:rsidR="00FD6F46" w:rsidRPr="009661F1" w:rsidRDefault="00FD6F46" w:rsidP="00FD6F46">
      <w:pPr>
        <w:pStyle w:val="Delort"/>
        <w:rPr>
          <w:sz w:val="56"/>
          <w:szCs w:val="56"/>
        </w:rPr>
      </w:pPr>
      <w:r w:rsidRPr="009661F1">
        <w:rPr>
          <w:sz w:val="56"/>
          <w:szCs w:val="56"/>
        </w:rPr>
        <w:t xml:space="preserve">Students completing the requirements in Christian Ministry will: </w:t>
      </w:r>
    </w:p>
    <w:p w14:paraId="6F978827" w14:textId="77777777" w:rsidR="00FD6F46" w:rsidRDefault="00FD6F46" w:rsidP="00FD6F46">
      <w:pPr>
        <w:pStyle w:val="Delort"/>
      </w:pPr>
    </w:p>
    <w:p w14:paraId="6BFE493A" w14:textId="77777777" w:rsidR="009661F1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1. Apply general ministry skills. </w:t>
      </w:r>
    </w:p>
    <w:p w14:paraId="234A411D" w14:textId="77777777" w:rsidR="009661F1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2. Be relationship-focused </w:t>
      </w:r>
      <w:proofErr w:type="gramStart"/>
      <w:r w:rsidRPr="009661F1">
        <w:rPr>
          <w:sz w:val="48"/>
          <w:szCs w:val="48"/>
        </w:rPr>
        <w:t>in</w:t>
      </w:r>
      <w:proofErr w:type="gramEnd"/>
      <w:r w:rsidRPr="009661F1">
        <w:rPr>
          <w:sz w:val="48"/>
          <w:szCs w:val="48"/>
        </w:rPr>
        <w:t xml:space="preserve"> ministry. </w:t>
      </w:r>
    </w:p>
    <w:p w14:paraId="00C62D72" w14:textId="77777777" w:rsidR="009661F1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3. Think systematically about ministry. </w:t>
      </w:r>
    </w:p>
    <w:p w14:paraId="5B6F5CEF" w14:textId="77777777" w:rsidR="009661F1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4. Be followers of Jesus who are </w:t>
      </w:r>
      <w:proofErr w:type="spellStart"/>
      <w:r w:rsidRPr="009661F1">
        <w:rPr>
          <w:sz w:val="48"/>
          <w:szCs w:val="48"/>
        </w:rPr>
        <w:t>submissing</w:t>
      </w:r>
      <w:proofErr w:type="spellEnd"/>
      <w:r w:rsidRPr="009661F1">
        <w:rPr>
          <w:sz w:val="48"/>
          <w:szCs w:val="48"/>
        </w:rPr>
        <w:t xml:space="preserve"> to the guidance of the Bible and the Spirit. </w:t>
      </w:r>
    </w:p>
    <w:p w14:paraId="5E8FF9B5" w14:textId="77777777" w:rsidR="009661F1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5. Be prepared for ministry in their specific vocation. </w:t>
      </w:r>
    </w:p>
    <w:p w14:paraId="040AA5A3" w14:textId="46FF57D7" w:rsidR="00FD6F46" w:rsidRDefault="00FD6F46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>6. Incorporate biblical and theological principles in ministry.</w:t>
      </w:r>
    </w:p>
    <w:p w14:paraId="4CD9BFFA" w14:textId="58A6BF1F" w:rsidR="009661F1" w:rsidRDefault="009661F1" w:rsidP="00FD6F46">
      <w:pPr>
        <w:pStyle w:val="Delort"/>
        <w:rPr>
          <w:sz w:val="48"/>
          <w:szCs w:val="48"/>
        </w:rPr>
      </w:pPr>
    </w:p>
    <w:p w14:paraId="523920FE" w14:textId="77777777" w:rsidR="009661F1" w:rsidRDefault="009661F1" w:rsidP="00FD6F46">
      <w:pPr>
        <w:pStyle w:val="Delort"/>
        <w:rPr>
          <w:sz w:val="72"/>
          <w:szCs w:val="72"/>
        </w:rPr>
      </w:pPr>
      <w:r w:rsidRPr="009661F1">
        <w:rPr>
          <w:sz w:val="72"/>
          <w:szCs w:val="72"/>
        </w:rPr>
        <w:t>Mission</w:t>
      </w:r>
      <w:r w:rsidRPr="009661F1">
        <w:rPr>
          <w:sz w:val="72"/>
          <w:szCs w:val="72"/>
        </w:rPr>
        <w:t>:</w:t>
      </w:r>
      <w:r w:rsidRPr="009661F1">
        <w:rPr>
          <w:sz w:val="72"/>
          <w:szCs w:val="72"/>
        </w:rPr>
        <w:t xml:space="preserve"> The General Studies Department exists to educate, equip, and enrich Christians to be leaders through foundational studies that prepare students to read, study, and think critically.</w:t>
      </w:r>
      <w:r>
        <w:rPr>
          <w:sz w:val="72"/>
          <w:szCs w:val="72"/>
        </w:rPr>
        <w:t>\</w:t>
      </w:r>
    </w:p>
    <w:p w14:paraId="515B1972" w14:textId="77777777" w:rsidR="009661F1" w:rsidRDefault="009661F1" w:rsidP="00FD6F46">
      <w:pPr>
        <w:pStyle w:val="Delort"/>
        <w:rPr>
          <w:sz w:val="72"/>
          <w:szCs w:val="72"/>
        </w:rPr>
      </w:pPr>
    </w:p>
    <w:p w14:paraId="76BEAFF3" w14:textId="77777777" w:rsidR="009661F1" w:rsidRDefault="009661F1" w:rsidP="00FD6F46">
      <w:pPr>
        <w:pStyle w:val="Delort"/>
      </w:pPr>
      <w:r w:rsidRPr="009661F1">
        <w:rPr>
          <w:sz w:val="72"/>
          <w:szCs w:val="72"/>
          <w:u w:val="single"/>
        </w:rPr>
        <w:t>Objectives</w:t>
      </w:r>
      <w:r>
        <w:t xml:space="preserve"> </w:t>
      </w:r>
    </w:p>
    <w:p w14:paraId="65B649A2" w14:textId="77777777" w:rsidR="009661F1" w:rsidRDefault="009661F1" w:rsidP="00FD6F46">
      <w:pPr>
        <w:pStyle w:val="Delort"/>
      </w:pPr>
      <w:r w:rsidRPr="009661F1">
        <w:rPr>
          <w:sz w:val="56"/>
          <w:szCs w:val="56"/>
        </w:rPr>
        <w:lastRenderedPageBreak/>
        <w:t>Students completing the requirements in General Studies will:</w:t>
      </w:r>
      <w:r>
        <w:t xml:space="preserve"> </w:t>
      </w:r>
    </w:p>
    <w:p w14:paraId="640BCA94" w14:textId="77777777" w:rsidR="009661F1" w:rsidRDefault="009661F1" w:rsidP="00FD6F46">
      <w:pPr>
        <w:pStyle w:val="Delort"/>
      </w:pPr>
    </w:p>
    <w:p w14:paraId="25925FB6" w14:textId="77777777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1. Articulate in writing and speaking their own ideas about issues and arguments in written and oral discourse that demonstrate efficient use of grammar, mechanics, and style in a manner appropriate to the audience. </w:t>
      </w:r>
    </w:p>
    <w:p w14:paraId="5907C0E1" w14:textId="77777777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2. Recognize movements, theories, people, and works that have historically shaped culture and the Christian Church. </w:t>
      </w:r>
    </w:p>
    <w:p w14:paraId="483500BA" w14:textId="77777777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3. Demonstrate an understanding of the major concepts of the behavioral and social sciences. 4. Solve problems through deductive and inductive reasoning. </w:t>
      </w:r>
    </w:p>
    <w:p w14:paraId="55235806" w14:textId="77777777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5. Demonstrate an integration of their studies into a Christian worldview. </w:t>
      </w:r>
    </w:p>
    <w:p w14:paraId="15BF8166" w14:textId="77777777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 xml:space="preserve">6. Recognize the value of lifelong learning. </w:t>
      </w:r>
    </w:p>
    <w:p w14:paraId="3A8117BE" w14:textId="4C0A3F46" w:rsidR="009661F1" w:rsidRDefault="009661F1" w:rsidP="00FD6F46">
      <w:pPr>
        <w:pStyle w:val="Delort"/>
        <w:rPr>
          <w:sz w:val="48"/>
          <w:szCs w:val="48"/>
        </w:rPr>
      </w:pPr>
      <w:r w:rsidRPr="009661F1">
        <w:rPr>
          <w:sz w:val="48"/>
          <w:szCs w:val="48"/>
        </w:rPr>
        <w:t>7. Demonstrate the ability to select and use the most appropriate technological tools and understand</w:t>
      </w:r>
      <w:r>
        <w:rPr>
          <w:sz w:val="48"/>
          <w:szCs w:val="48"/>
        </w:rPr>
        <w:t xml:space="preserve"> technology’s impact on self and society.</w:t>
      </w:r>
    </w:p>
    <w:p w14:paraId="005138DE" w14:textId="77777777" w:rsidR="009661F1" w:rsidRPr="009661F1" w:rsidRDefault="009661F1" w:rsidP="00FD6F46">
      <w:pPr>
        <w:pStyle w:val="Delort"/>
        <w:rPr>
          <w:sz w:val="48"/>
          <w:szCs w:val="48"/>
        </w:rPr>
      </w:pPr>
    </w:p>
    <w:sectPr w:rsidR="009661F1" w:rsidRPr="009661F1" w:rsidSect="009B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46"/>
    <w:rsid w:val="004F5BC4"/>
    <w:rsid w:val="005F2B08"/>
    <w:rsid w:val="009661F1"/>
    <w:rsid w:val="009B6966"/>
    <w:rsid w:val="00A06BD5"/>
    <w:rsid w:val="00AE1848"/>
    <w:rsid w:val="00F520D7"/>
    <w:rsid w:val="00FD6F46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FE034"/>
  <w14:defaultImageDpi w14:val="32767"/>
  <w15:chartTrackingRefBased/>
  <w15:docId w15:val="{A3276D73-61B7-AF4B-B1F6-A576C28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ort">
    <w:name w:val="Delort"/>
    <w:basedOn w:val="NoSpacing"/>
    <w:autoRedefine/>
    <w:qFormat/>
    <w:rsid w:val="00F520D7"/>
    <w:rPr>
      <w:rFonts w:ascii="Times New Roman" w:hAnsi="Times New Roman"/>
    </w:rPr>
  </w:style>
  <w:style w:type="paragraph" w:styleId="NoSpacing">
    <w:name w:val="No Spacing"/>
    <w:uiPriority w:val="1"/>
    <w:qFormat/>
    <w:rsid w:val="00F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Delort</dc:creator>
  <cp:keywords/>
  <dc:description/>
  <cp:lastModifiedBy>Greg Delort</cp:lastModifiedBy>
  <cp:revision>1</cp:revision>
  <dcterms:created xsi:type="dcterms:W3CDTF">2022-09-21T15:28:00Z</dcterms:created>
  <dcterms:modified xsi:type="dcterms:W3CDTF">2022-09-21T15:39:00Z</dcterms:modified>
</cp:coreProperties>
</file>